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3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МЕЖДУНАРОДНЫЙ ИННОВАЦИОННЫЙ ЦЕНТР</w:t>
      </w:r>
    </w:p>
    <w:p>
      <w:pPr>
        <w:jc w:val="center"/>
        <w:ind w:right="-4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«PERSPEKTIVA PLUS»</w:t>
      </w: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 xml:space="preserve">Site: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http://perspektiva-</w:t>
        </w:r>
      </w:hyperlink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-305435</wp:posOffset>
            </wp:positionH>
            <wp:positionV relativeFrom="paragraph">
              <wp:posOffset>-159385</wp:posOffset>
            </wp:positionV>
            <wp:extent cx="2114550" cy="10871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u w:val="single" w:color="auto"/>
          <w:color w:val="7030A0"/>
        </w:rPr>
      </w:pP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plus.pro/index.php/konkursy</w:t>
        </w:r>
      </w:hyperlink>
    </w:p>
    <w:p>
      <w:pPr>
        <w:ind w:left="6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E-mail:</w:t>
      </w: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perspektiva.1969</w:t>
      </w:r>
      <w:hyperlink r:id="rId10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@gmail.com</w:t>
        </w:r>
      </w:hyperlink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ind w:left="6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Masarykova třída 668/29,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ind w:left="6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Teplice, Czech Republic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88900</wp:posOffset>
            </wp:positionH>
            <wp:positionV relativeFrom="paragraph">
              <wp:posOffset>5080</wp:posOffset>
            </wp:positionV>
            <wp:extent cx="6553200" cy="1016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6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WhatsApp +79617956392</w: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ind w:left="6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8064A2"/>
        </w:rPr>
        <w:t>Viber+79617956392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-582295</wp:posOffset>
            </wp:positionH>
            <wp:positionV relativeFrom="paragraph">
              <wp:posOffset>342900</wp:posOffset>
            </wp:positionV>
            <wp:extent cx="6811010" cy="1968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101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Положение о Международном спортивном конкурсе «Мир спорта»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140" w:firstLine="180"/>
        <w:spacing w:after="0" w:line="272" w:lineRule="auto"/>
        <w:tabs>
          <w:tab w:leader="none" w:pos="65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участию в спортивном конкурсе принимаются видеоролики только с "живыми" исполнениями без элементов монтажа, фотографии, и презентации.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jc w:val="both"/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Приглашаются спортсмены, спортивные команды из любых учебных заведений, учреждений дополнительного образования, Домов и Дворцов культуры, центров эстетического воспитания из РФ и стран ближнего и дальнего зарубежья, просто спортивные люди без возрастных ограничений.</w:t>
      </w:r>
    </w:p>
    <w:p>
      <w:pPr>
        <w:jc w:val="both"/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Спортивный конкурс проводится круглый год. Участники получают дипломы, педагоги – благодарности Работы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гран-при конкурса.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Прием работ 1 этапа: с 1 февраля по 28 февраля 2021 года;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Оценка работ 1 этапа: с 1 по 15 марта 2021 года; (Сроки корректируются)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Объявление итогов конкурса: с 15 марта 2021 года.</w:t>
      </w:r>
    </w:p>
    <w:p>
      <w:pPr>
        <w:jc w:val="both"/>
        <w:ind w:left="14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Работы на конкурс принимаются в электронном виде с пометкой «На спортивный конкурс»» по адресу: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  <w:t>perspektiva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>.1969@ gmail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  <w:t>.com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1499870</wp:posOffset>
            </wp:positionH>
            <wp:positionV relativeFrom="paragraph">
              <wp:posOffset>-8890</wp:posOffset>
            </wp:positionV>
            <wp:extent cx="829310" cy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Работы необходимо сопроводить: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80" w:hanging="238"/>
        <w:spacing w:after="0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заявкой на каждого автора (приложение 1);</w:t>
      </w:r>
    </w:p>
    <w:p>
      <w:pPr>
        <w:ind w:left="140" w:right="1320" w:firstLine="2"/>
        <w:spacing w:after="0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копией платежного документа, подтверждающего внесение организационного взноса (приложение 2).</w:t>
      </w:r>
    </w:p>
    <w:p>
      <w:pPr>
        <w:ind w:left="380" w:hanging="238"/>
        <w:spacing w:after="0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видеоролик.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ind w:left="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Категории: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</w:sectPr>
      </w:pP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2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 класс</w:t>
      </w:r>
    </w:p>
    <w:p>
      <w:pPr>
        <w:ind w:left="2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 класс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2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 класс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2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4 класс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  <w:type w:val="continuous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 класс</w:t>
      </w: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 класс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 класс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  <w:type w:val="continuous"/>
        </w:sectPr>
      </w:pPr>
    </w:p>
    <w:bookmarkStart w:id="1" w:name="page2"/>
    <w:bookmarkEnd w:id="1"/>
    <w:p>
      <w:pPr>
        <w:ind w:left="500" w:right="8000" w:firstLine="360"/>
        <w:spacing w:after="0" w:line="24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8 класс 9 класс 10 класс 11 класс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Дошкольники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Взрослые от 18 лет.</w:t>
      </w:r>
    </w:p>
    <w:p>
      <w:pPr>
        <w:spacing w:after="0" w:line="279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Номинации: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Лучший гол (финт)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500" w:right="6400"/>
        <w:spacing w:after="0" w:line="26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Лучший бросок в кольцо Лучшая подача (волейбол)</w:t>
      </w:r>
    </w:p>
    <w:p>
      <w:pPr>
        <w:ind w:left="500" w:right="5220"/>
        <w:spacing w:after="0" w:line="26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Лучший нападающий удар (волейбол) Лучший забег Лучший прыжок (в длину, в высоту) Закаливание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ind w:left="500" w:right="182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Мама, папа, я – спортивная семья (спортивный папа, спортивная мама) Подтягивания и отжимания Лучший тренер (учитель физической культуры)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Лучший улов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500" w:right="6160"/>
        <w:spacing w:after="0" w:line="32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Спортивное ориентирование Ваш вариант</w:t>
      </w:r>
    </w:p>
    <w:p>
      <w:pPr>
        <w:spacing w:after="0" w:line="157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Оценка конкурсных материалов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доктор исторических наук, профессор, первый заместитель директора Улан-Баторского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филиала «РЭУ им. Г. В. Плеханова».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Жюри</w:t>
      </w: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Шушкевич Олег Геннадьевич, учитель физкультуры, кмс (направление: волейбол), г. Худжанд, Таджикистан</w:t>
      </w: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Лубошников Георгий Викторович, кмс (направление: футбол) , г. Москва</w:t>
      </w:r>
    </w:p>
    <w:p>
      <w:pPr>
        <w:ind w:left="860" w:right="780" w:hanging="358"/>
        <w:spacing w:after="0" w:line="309" w:lineRule="auto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Мутылев Виктор Николаевич, тренер, кмс (направление: тяжелая атлетика), г. Костанай, Казахстан</w:t>
      </w:r>
    </w:p>
    <w:p>
      <w:pPr>
        <w:spacing w:after="0" w:line="123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лауреаты,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статуэтку с гравировкой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статуэтки, дипломы) выдаются за каждую работу, участвующую в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конкурсе.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140" w:right="280" w:firstLine="2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</w:t>
      </w:r>
    </w:p>
    <w:p>
      <w:pPr>
        <w:sectPr>
          <w:pgSz w:w="11900" w:h="16840" w:orient="portrait"/>
          <w:cols w:equalWidth="0" w:num="1">
            <w:col w:w="9600"/>
          </w:cols>
          <w:pgMar w:left="1440" w:top="1096" w:right="860" w:bottom="971" w:gutter="0" w:footer="0" w:header="0"/>
        </w:sectPr>
      </w:pPr>
    </w:p>
    <w:bookmarkStart w:id="2" w:name="page3"/>
    <w:bookmarkEnd w:id="2"/>
    <w:p>
      <w:pPr>
        <w:ind w:left="140" w:righ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сведения об образовательном учреждении не указали в Регистрационном бланке): край, область, населенный пункт;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140" w:right="860" w:firstLine="2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диплома.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40" w:right="564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медали. Удостоверение для медали содержит: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140" w:right="28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140" w:right="48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140" w:right="86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880" w:hanging="738"/>
        <w:spacing w:after="0"/>
        <w:tabs>
          <w:tab w:leader="none" w:pos="88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40" w:right="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Международном спортивном конкурсе « »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3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162560</wp:posOffset>
            </wp:positionH>
            <wp:positionV relativeFrom="paragraph">
              <wp:posOffset>262255</wp:posOffset>
            </wp:positionV>
            <wp:extent cx="6127750" cy="5778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2006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учебы, класс (курс)</w:t>
      </w:r>
    </w:p>
    <w:p>
      <w:pPr>
        <w:sectPr>
          <w:pgSz w:w="11900" w:h="16840" w:orient="portrait"/>
          <w:cols w:equalWidth="0" w:num="1">
            <w:col w:w="9600"/>
          </w:cols>
          <w:pgMar w:left="1440" w:top="1096" w:right="860" w:bottom="984" w:gutter="0" w:footer="0" w:header="0"/>
        </w:sectPr>
      </w:pPr>
    </w:p>
    <w:bookmarkStart w:id="3" w:name="page4"/>
    <w:bookmarkEnd w:id="3"/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95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264160</wp:posOffset>
            </wp:positionH>
            <wp:positionV relativeFrom="paragraph">
              <wp:posOffset>-168910</wp:posOffset>
            </wp:positionV>
            <wp:extent cx="6127750" cy="443611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43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84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jc w:val="right"/>
        <w:ind w:right="84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вокального произведения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автора для писем (в случае</w:t>
      </w:r>
    </w:p>
    <w:p>
      <w:pPr>
        <w:ind w:lef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необходимости)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Ученое звание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оплаты)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8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800"/>
        <w:spacing w:after="0"/>
        <w:tabs>
          <w:tab w:leader="none" w:pos="1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8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8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7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-78105</wp:posOffset>
            </wp:positionH>
            <wp:positionV relativeFrom="paragraph">
              <wp:posOffset>186690</wp:posOffset>
            </wp:positionV>
            <wp:extent cx="6628130" cy="257302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1">
            <w:col w:w="10180"/>
          </w:cols>
          <w:pgMar w:left="1280" w:top="1058" w:right="440" w:bottom="912" w:gutter="0" w:footer="0" w:header="0"/>
        </w:sect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от одной организации от 5 до 7 работ, то оргвзнос составит: 200 рублей, 1000 тенге, 69 гривен, 6250</w:t>
      </w:r>
    </w:p>
    <w:p>
      <w:pPr>
        <w:ind w:left="300" w:right="300"/>
        <w:spacing w:after="0" w:line="27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тугров, 5 бел. руб., 2,8 долларов, 2,5 евро за одну работу, от 8 работ оргвзнос составит: 150 рублей, 50 гривны, 700 тенге, 4300 тугров, 3 бел. руб., 3 долл., 2,8 евро</w:t>
      </w:r>
    </w:p>
    <w:p>
      <w:pPr>
        <w:sectPr>
          <w:pgSz w:w="11900" w:h="16840" w:orient="portrait"/>
          <w:cols w:equalWidth="0" w:num="1">
            <w:col w:w="10180"/>
          </w:cols>
          <w:pgMar w:left="1280" w:top="1058" w:right="440" w:bottom="912" w:gutter="0" w:footer="0" w:header="0"/>
          <w:type w:val="continuous"/>
        </w:sectPr>
      </w:pPr>
    </w:p>
    <w:bookmarkStart w:id="4" w:name="page5"/>
    <w:bookmarkEnd w:id="4"/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260" w:right="700"/>
        <w:spacing w:after="0" w:line="36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 Qiwi Wallet.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80010</wp:posOffset>
            </wp:positionH>
            <wp:positionV relativeFrom="paragraph">
              <wp:posOffset>135890</wp:posOffset>
            </wp:positionV>
            <wp:extent cx="6127750" cy="177546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700"/>
          </w:cols>
          <w:pgMar w:left="1440" w:top="1440" w:right="760" w:bottom="1440" w:gutter="0" w:footer="0" w:header="0"/>
        </w:sectPr>
      </w:pPr>
    </w:p>
    <w:p>
      <w:pPr>
        <w:spacing w:after="0" w:line="21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60"/>
          </w:cols>
          <w:pgMar w:left="1440" w:top="1440" w:right="760" w:bottom="1440" w:gutter="0" w:footer="0" w:header="0"/>
          <w:type w:val="continuous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440" w:right="760" w:bottom="1440" w:gutter="0" w:footer="0" w:header="0"/>
          <w:type w:val="continuous"/>
        </w:sect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60"/>
          </w:cols>
          <w:pgMar w:left="1440" w:top="1440" w:right="760" w:bottom="1440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440" w:right="76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440" w:right="76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440" w:right="76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140" w:right="520"/>
        <w:spacing w:after="0" w:line="31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 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Комментарий к платежу: Ваша фамилия, имя, дата рождения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Валюта счета: Чешская крона (CZK)</w:t>
      </w:r>
    </w:p>
    <w:sectPr>
      <w:pgSz w:w="11900" w:h="16840" w:orient="portrait"/>
      <w:cols w:equalWidth="0" w:num="1">
        <w:col w:w="9700"/>
      </w:cols>
      <w:pgMar w:left="1440" w:top="1440" w:right="76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15F007C"/>
    <w:multiLevelType w:val="hybridMultilevel"/>
    <w:lvl w:ilvl="0">
      <w:lvlJc w:val="left"/>
      <w:lvlText w:val="К"/>
      <w:numFmt w:val="bullet"/>
      <w:start w:val="1"/>
    </w:lvl>
  </w:abstractNum>
  <w:abstractNum w:abstractNumId="1">
    <w:nsid w:val="5BD062C2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3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1F16E9E8"/>
    <w:multiLevelType w:val="hybridMultilevel"/>
    <w:lvl w:ilvl="0">
      <w:lvlJc w:val="left"/>
      <w:lvlText w:val="%1."/>
      <w:numFmt w:val="decimal"/>
      <w:start w:val="1"/>
    </w:lvl>
  </w:abstractNum>
  <w:abstractNum w:abstractNumId="6">
    <w:nsid w:val="1190CDE7"/>
    <w:multiLevelType w:val="hybridMultilevel"/>
    <w:lvl w:ilvl="0">
      <w:lvlJc w:val="left"/>
      <w:lvlText w:val="•"/>
      <w:numFmt w:val="bullet"/>
      <w:start w:val="1"/>
    </w:lvl>
  </w:abstractNum>
  <w:abstractNum w:abstractNumId="7">
    <w:nsid w:val="66EF438D"/>
    <w:multiLevelType w:val="hybridMultilevel"/>
    <w:lvl w:ilvl="0">
      <w:lvlJc w:val="left"/>
      <w:lvlText w:val="•"/>
      <w:numFmt w:val="bullet"/>
      <w:start w:val="1"/>
    </w:lvl>
  </w:abstractNum>
  <w:abstractNum w:abstractNumId="8">
    <w:nsid w:val="140E0F76"/>
    <w:multiLevelType w:val="hybridMultilevel"/>
    <w:lvl w:ilvl="0">
      <w:lvlJc w:val="left"/>
      <w:lvlText w:val="•"/>
      <w:numFmt w:val="bullet"/>
      <w:start w:val="1"/>
    </w:lvl>
  </w:abstractNum>
  <w:abstractNum w:abstractNumId="9">
    <w:nsid w:val="3352255A"/>
    <w:multiLevelType w:val="hybridMultilevel"/>
    <w:lvl w:ilvl="0">
      <w:lvlJc w:val="left"/>
      <w:lvlText w:val="•"/>
      <w:numFmt w:val="bullet"/>
      <w:start w:val="1"/>
    </w:lvl>
  </w:abstractNum>
  <w:abstractNum w:abstractNumId="10">
    <w:nsid w:val="109CF92E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DED7263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7FDCC233"/>
    <w:multiLevelType w:val="hybridMultilevel"/>
    <w:lvl w:ilvl="0">
      <w:lvlJc w:val="left"/>
      <w:lvlText w:val="•"/>
      <w:numFmt w:val="bullet"/>
      <w:start w:val="1"/>
    </w:lvl>
  </w:abstractNum>
  <w:abstractNum w:abstractNumId="13">
    <w:nsid w:val="1BEFD79F"/>
    <w:multiLevelType w:val="hybridMultilevel"/>
    <w:lvl w:ilvl="0">
      <w:lvlJc w:val="left"/>
      <w:lvlText w:val="•"/>
      <w:numFmt w:val="bullet"/>
      <w:start w:val="1"/>
    </w:lvl>
  </w:abstractNum>
  <w:abstractNum w:abstractNumId="14">
    <w:nsid w:val="41A7C4C9"/>
    <w:multiLevelType w:val="hybridMultilevel"/>
    <w:lvl w:ilvl="0">
      <w:lvlJc w:val="left"/>
      <w:lvlText w:val=" "/>
      <w:numFmt w:val="bullet"/>
      <w:start w:val="1"/>
    </w:lvl>
  </w:abstractNum>
  <w:abstractNum w:abstractNumId="15">
    <w:nsid w:val="6B68079A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8" Type="http://schemas.openxmlformats.org/officeDocument/2006/relationships/hyperlink" Target="http://perspektiva-plus.pro/index.php/konkursy" TargetMode="External"/><Relationship Id="rId10" Type="http://schemas.openxmlformats.org/officeDocument/2006/relationships/hyperlink" Target="mailto:vesna%D0%B0777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2021-02-02T08:07:17Z</dcterms:created>
  <dcterms:modified xsi:type="dcterms:W3CDTF">2021-02-02T08:07:17Z</dcterms:modified>
</cp:coreProperties>
</file>